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0054D" w14:textId="45DA5A81" w:rsidR="00276662" w:rsidRPr="004B3ED7" w:rsidRDefault="00541540" w:rsidP="004B3ED7">
      <w:pPr>
        <w:pStyle w:val="Body"/>
        <w:spacing w:after="0" w:line="240" w:lineRule="auto"/>
        <w:rPr>
          <w:rFonts w:ascii="Times New Roman" w:hAnsi="Times New Roman" w:cs="Times New Roman"/>
          <w:b/>
          <w:bCs/>
          <w:sz w:val="40"/>
          <w:szCs w:val="40"/>
        </w:rPr>
      </w:pPr>
      <w:r w:rsidRPr="004B3ED7">
        <w:rPr>
          <w:rFonts w:ascii="Times New Roman" w:hAnsi="Times New Roman" w:cs="Times New Roman"/>
          <w:b/>
          <w:bCs/>
          <w:sz w:val="40"/>
          <w:szCs w:val="40"/>
        </w:rPr>
        <w:t xml:space="preserve">Trustee Code of Conduct </w:t>
      </w:r>
      <w:r w:rsidRPr="00541540">
        <w:rPr>
          <w:rFonts w:ascii="Times New Roman" w:hAnsi="Times New Roman" w:cs="Times New Roman"/>
          <w:sz w:val="28"/>
          <w:szCs w:val="28"/>
        </w:rPr>
        <w:t xml:space="preserve">(updated </w:t>
      </w:r>
      <w:r w:rsidR="00B8351B">
        <w:rPr>
          <w:rFonts w:ascii="Times New Roman" w:hAnsi="Times New Roman" w:cs="Times New Roman"/>
          <w:sz w:val="28"/>
          <w:szCs w:val="28"/>
        </w:rPr>
        <w:t>8 May</w:t>
      </w:r>
      <w:r>
        <w:rPr>
          <w:rFonts w:ascii="Times New Roman" w:hAnsi="Times New Roman" w:cs="Times New Roman"/>
          <w:sz w:val="28"/>
          <w:szCs w:val="28"/>
        </w:rPr>
        <w:t xml:space="preserve"> 2024</w:t>
      </w:r>
      <w:r w:rsidRPr="00541540">
        <w:rPr>
          <w:rFonts w:ascii="Times New Roman" w:hAnsi="Times New Roman" w:cs="Times New Roman"/>
          <w:sz w:val="28"/>
          <w:szCs w:val="28"/>
        </w:rPr>
        <w:t>)</w:t>
      </w:r>
    </w:p>
    <w:p w14:paraId="2B55E5D4" w14:textId="77777777" w:rsidR="00541540" w:rsidRDefault="00541540" w:rsidP="004B3ED7">
      <w:pPr>
        <w:pStyle w:val="Body"/>
        <w:spacing w:after="0" w:line="240" w:lineRule="auto"/>
        <w:rPr>
          <w:rFonts w:ascii="Arial" w:hAnsi="Arial" w:cs="Arial"/>
          <w:sz w:val="24"/>
          <w:szCs w:val="24"/>
        </w:rPr>
      </w:pPr>
    </w:p>
    <w:p w14:paraId="55383A48" w14:textId="708EA4D1"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This Code sets out the standards of </w:t>
      </w:r>
      <w:proofErr w:type="spellStart"/>
      <w:r w:rsidRPr="004B3ED7">
        <w:rPr>
          <w:rFonts w:ascii="Arial" w:hAnsi="Arial" w:cs="Arial"/>
          <w:sz w:val="24"/>
          <w:szCs w:val="24"/>
        </w:rPr>
        <w:t>behaviour</w:t>
      </w:r>
      <w:proofErr w:type="spellEnd"/>
      <w:r w:rsidRPr="004B3ED7">
        <w:rPr>
          <w:rFonts w:ascii="Arial" w:hAnsi="Arial" w:cs="Arial"/>
          <w:sz w:val="24"/>
          <w:szCs w:val="24"/>
        </w:rPr>
        <w:t xml:space="preserve"> expected of Trustees of John Muir Trust</w:t>
      </w:r>
      <w:r w:rsidRPr="004B3ED7">
        <w:rPr>
          <w:rFonts w:ascii="Arial" w:hAnsi="Arial" w:cs="Arial"/>
          <w:sz w:val="24"/>
          <w:szCs w:val="24"/>
          <w:rtl/>
        </w:rPr>
        <w:t>’</w:t>
      </w:r>
      <w:r w:rsidRPr="004B3ED7">
        <w:rPr>
          <w:rFonts w:ascii="Arial" w:hAnsi="Arial" w:cs="Arial"/>
          <w:sz w:val="24"/>
          <w:szCs w:val="24"/>
        </w:rPr>
        <w:t>s Board of Trustees. The Code incorporates the Nolan principles of standards in public life</w:t>
      </w:r>
      <w:r w:rsidRPr="004B3ED7">
        <w:rPr>
          <w:rFonts w:ascii="Arial" w:eastAsia="Calibri" w:hAnsi="Arial" w:cs="Arial"/>
          <w:sz w:val="24"/>
          <w:szCs w:val="24"/>
          <w:vertAlign w:val="superscript"/>
        </w:rPr>
        <w:footnoteReference w:id="2"/>
      </w:r>
      <w:r w:rsidRPr="004B3ED7">
        <w:rPr>
          <w:rFonts w:ascii="Arial" w:hAnsi="Arial" w:cs="Arial"/>
          <w:sz w:val="24"/>
          <w:szCs w:val="24"/>
        </w:rPr>
        <w:t xml:space="preserve"> . It aims to ensure that all Trustees </w:t>
      </w:r>
      <w:proofErr w:type="gramStart"/>
      <w:r w:rsidRPr="004B3ED7">
        <w:rPr>
          <w:rFonts w:ascii="Arial" w:hAnsi="Arial" w:cs="Arial"/>
          <w:sz w:val="24"/>
          <w:szCs w:val="24"/>
        </w:rPr>
        <w:t>observe the highest standards of propriety and act in the best interests of</w:t>
      </w:r>
      <w:r w:rsidR="00E7116F" w:rsidRPr="004B3ED7">
        <w:rPr>
          <w:rFonts w:ascii="Arial" w:hAnsi="Arial" w:cs="Arial"/>
          <w:sz w:val="24"/>
          <w:szCs w:val="24"/>
        </w:rPr>
        <w:t xml:space="preserve"> the</w:t>
      </w:r>
      <w:r w:rsidRPr="004B3ED7">
        <w:rPr>
          <w:rFonts w:ascii="Arial" w:hAnsi="Arial" w:cs="Arial"/>
          <w:sz w:val="24"/>
          <w:szCs w:val="24"/>
        </w:rPr>
        <w:t xml:space="preserve"> John Muir Trust (the Trust) at all times</w:t>
      </w:r>
      <w:proofErr w:type="gramEnd"/>
      <w:r w:rsidRPr="004B3ED7">
        <w:rPr>
          <w:rFonts w:ascii="Arial" w:hAnsi="Arial" w:cs="Arial"/>
          <w:sz w:val="24"/>
          <w:szCs w:val="24"/>
        </w:rPr>
        <w:t xml:space="preserve">. </w:t>
      </w:r>
    </w:p>
    <w:p w14:paraId="766F4724" w14:textId="77777777" w:rsidR="004B3ED7" w:rsidRDefault="004B3ED7" w:rsidP="004B3ED7">
      <w:pPr>
        <w:pStyle w:val="Body"/>
        <w:spacing w:after="0" w:line="240" w:lineRule="auto"/>
        <w:rPr>
          <w:rFonts w:ascii="Times New Roman" w:hAnsi="Times New Roman" w:cs="Times New Roman"/>
          <w:b/>
          <w:bCs/>
          <w:sz w:val="28"/>
          <w:szCs w:val="28"/>
          <w:lang w:val="fr-FR"/>
        </w:rPr>
      </w:pPr>
    </w:p>
    <w:p w14:paraId="6920B7CB" w14:textId="0B5FD4B1"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lang w:val="fr-FR"/>
        </w:rPr>
        <w:t xml:space="preserve">Values </w:t>
      </w:r>
    </w:p>
    <w:p w14:paraId="2737C635" w14:textId="1A06A11F"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w:t>
      </w:r>
      <w:r w:rsidR="00E7116F" w:rsidRPr="004B3ED7">
        <w:rPr>
          <w:rFonts w:ascii="Arial" w:hAnsi="Arial" w:cs="Arial"/>
          <w:sz w:val="24"/>
          <w:szCs w:val="24"/>
        </w:rPr>
        <w:t xml:space="preserve">’ </w:t>
      </w:r>
      <w:proofErr w:type="spellStart"/>
      <w:r w:rsidR="00E7116F" w:rsidRPr="004B3ED7">
        <w:rPr>
          <w:rFonts w:ascii="Arial" w:hAnsi="Arial" w:cs="Arial"/>
          <w:sz w:val="24"/>
          <w:szCs w:val="24"/>
        </w:rPr>
        <w:t>behaviour</w:t>
      </w:r>
      <w:proofErr w:type="spellEnd"/>
      <w:r w:rsidRPr="004B3ED7">
        <w:rPr>
          <w:rFonts w:ascii="Arial" w:hAnsi="Arial" w:cs="Arial"/>
          <w:sz w:val="24"/>
          <w:szCs w:val="24"/>
        </w:rPr>
        <w:t xml:space="preserve"> and attitudes are consistent with the values of the Trust: bold, positive, honest, </w:t>
      </w:r>
      <w:proofErr w:type="gramStart"/>
      <w:r w:rsidRPr="004B3ED7">
        <w:rPr>
          <w:rFonts w:ascii="Arial" w:hAnsi="Arial" w:cs="Arial"/>
          <w:sz w:val="24"/>
          <w:szCs w:val="24"/>
        </w:rPr>
        <w:t>collaborative</w:t>
      </w:r>
      <w:proofErr w:type="gramEnd"/>
      <w:r w:rsidRPr="004B3ED7">
        <w:rPr>
          <w:rFonts w:ascii="Arial" w:hAnsi="Arial" w:cs="Arial"/>
          <w:sz w:val="24"/>
          <w:szCs w:val="24"/>
        </w:rPr>
        <w:t xml:space="preserve"> and pragmatic. </w:t>
      </w:r>
    </w:p>
    <w:p w14:paraId="46A2AD87" w14:textId="77777777" w:rsidR="004B3ED7" w:rsidRDefault="004B3ED7" w:rsidP="004B3ED7">
      <w:pPr>
        <w:pStyle w:val="Body"/>
        <w:spacing w:after="0" w:line="240" w:lineRule="auto"/>
        <w:rPr>
          <w:rFonts w:ascii="Times New Roman" w:hAnsi="Times New Roman" w:cs="Times New Roman"/>
          <w:b/>
          <w:bCs/>
          <w:sz w:val="28"/>
          <w:szCs w:val="28"/>
          <w:lang w:val="es-ES_tradnl"/>
        </w:rPr>
      </w:pPr>
    </w:p>
    <w:p w14:paraId="21BBA277" w14:textId="26091CCD" w:rsidR="00276662" w:rsidRPr="004B3ED7" w:rsidRDefault="00541540" w:rsidP="004B3ED7">
      <w:pPr>
        <w:pStyle w:val="Body"/>
        <w:spacing w:after="0" w:line="240" w:lineRule="auto"/>
        <w:rPr>
          <w:rFonts w:ascii="Times New Roman" w:hAnsi="Times New Roman" w:cs="Times New Roman"/>
          <w:sz w:val="28"/>
          <w:szCs w:val="28"/>
        </w:rPr>
      </w:pPr>
      <w:proofErr w:type="spellStart"/>
      <w:r w:rsidRPr="004B3ED7">
        <w:rPr>
          <w:rFonts w:ascii="Times New Roman" w:hAnsi="Times New Roman" w:cs="Times New Roman"/>
          <w:b/>
          <w:bCs/>
          <w:sz w:val="28"/>
          <w:szCs w:val="28"/>
          <w:lang w:val="es-ES_tradnl"/>
        </w:rPr>
        <w:t>Respect</w:t>
      </w:r>
      <w:proofErr w:type="spellEnd"/>
      <w:r w:rsidRPr="004B3ED7">
        <w:rPr>
          <w:rFonts w:ascii="Times New Roman" w:hAnsi="Times New Roman" w:cs="Times New Roman"/>
          <w:sz w:val="28"/>
          <w:szCs w:val="28"/>
        </w:rPr>
        <w:t xml:space="preserve"> </w:t>
      </w:r>
    </w:p>
    <w:p w14:paraId="36548673" w14:textId="7BD4D9B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must treat each other, members of staff and others they </w:t>
      </w:r>
      <w:proofErr w:type="gramStart"/>
      <w:r w:rsidRPr="004B3ED7">
        <w:rPr>
          <w:rFonts w:ascii="Arial" w:hAnsi="Arial" w:cs="Arial"/>
          <w:sz w:val="24"/>
          <w:szCs w:val="24"/>
        </w:rPr>
        <w:t>come into contact with</w:t>
      </w:r>
      <w:proofErr w:type="gramEnd"/>
      <w:r w:rsidR="00E7116F" w:rsidRPr="004B3ED7">
        <w:rPr>
          <w:rFonts w:ascii="Arial" w:hAnsi="Arial" w:cs="Arial"/>
          <w:sz w:val="24"/>
          <w:szCs w:val="24"/>
        </w:rPr>
        <w:t>,</w:t>
      </w:r>
      <w:r w:rsidRPr="004B3ED7">
        <w:rPr>
          <w:rFonts w:ascii="Arial" w:hAnsi="Arial" w:cs="Arial"/>
          <w:sz w:val="24"/>
          <w:szCs w:val="24"/>
        </w:rPr>
        <w:t xml:space="preserve"> when working in their role</w:t>
      </w:r>
      <w:r w:rsidR="00E7116F" w:rsidRPr="004B3ED7">
        <w:rPr>
          <w:rFonts w:ascii="Arial" w:hAnsi="Arial" w:cs="Arial"/>
          <w:sz w:val="24"/>
          <w:szCs w:val="24"/>
        </w:rPr>
        <w:t>,</w:t>
      </w:r>
      <w:r w:rsidRPr="004B3ED7">
        <w:rPr>
          <w:rFonts w:ascii="Arial" w:hAnsi="Arial" w:cs="Arial"/>
          <w:sz w:val="24"/>
          <w:szCs w:val="24"/>
        </w:rPr>
        <w:t xml:space="preserve"> with respect and courtesy at all times. They must respect the role of staff and let them work unhindered. </w:t>
      </w:r>
    </w:p>
    <w:p w14:paraId="0230622F" w14:textId="77777777" w:rsidR="004B3ED7" w:rsidRDefault="004B3ED7" w:rsidP="004B3ED7">
      <w:pPr>
        <w:pStyle w:val="Body"/>
        <w:spacing w:after="0" w:line="240" w:lineRule="auto"/>
        <w:rPr>
          <w:rFonts w:ascii="Times New Roman" w:hAnsi="Times New Roman" w:cs="Times New Roman"/>
          <w:b/>
          <w:bCs/>
          <w:sz w:val="28"/>
          <w:szCs w:val="28"/>
        </w:rPr>
      </w:pPr>
    </w:p>
    <w:p w14:paraId="63B6ADBC" w14:textId="69E7F1B3"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Commitment </w:t>
      </w:r>
    </w:p>
    <w:p w14:paraId="7233FBD5" w14:textId="7777777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 must devote sufficient time preparing for and attending meetings to ensure they add value to the Board</w:t>
      </w:r>
      <w:r w:rsidRPr="004B3ED7">
        <w:rPr>
          <w:rFonts w:ascii="Arial" w:hAnsi="Arial" w:cs="Arial"/>
          <w:sz w:val="24"/>
          <w:szCs w:val="24"/>
          <w:rtl/>
        </w:rPr>
        <w:t>’</w:t>
      </w:r>
      <w:r w:rsidRPr="004B3ED7">
        <w:rPr>
          <w:rFonts w:ascii="Arial" w:hAnsi="Arial" w:cs="Arial"/>
          <w:sz w:val="24"/>
          <w:szCs w:val="24"/>
        </w:rPr>
        <w:t xml:space="preserve">s work. </w:t>
      </w:r>
    </w:p>
    <w:p w14:paraId="4997CE91" w14:textId="77777777" w:rsidR="004B3ED7" w:rsidRDefault="004B3ED7" w:rsidP="004B3ED7">
      <w:pPr>
        <w:pStyle w:val="Body"/>
        <w:spacing w:after="0" w:line="240" w:lineRule="auto"/>
        <w:rPr>
          <w:rFonts w:ascii="Times New Roman" w:hAnsi="Times New Roman" w:cs="Times New Roman"/>
          <w:b/>
          <w:bCs/>
          <w:sz w:val="28"/>
          <w:szCs w:val="28"/>
        </w:rPr>
      </w:pPr>
    </w:p>
    <w:p w14:paraId="4F5101DB" w14:textId="1C998BE0"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rPr>
        <w:t>No personal benefit</w:t>
      </w:r>
      <w:r w:rsidRPr="004B3ED7">
        <w:rPr>
          <w:rFonts w:ascii="Times New Roman" w:hAnsi="Times New Roman" w:cs="Times New Roman"/>
          <w:sz w:val="28"/>
          <w:szCs w:val="28"/>
        </w:rPr>
        <w:t xml:space="preserve"> </w:t>
      </w:r>
    </w:p>
    <w:p w14:paraId="71C1028D" w14:textId="7777777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 must not benefit from their position beyond what is allowed by the law and what is in the interests of the Trust. Trust staff time and resources must be used prudently. Trustees should take decisions solely in terms of the Trust</w:t>
      </w:r>
      <w:r w:rsidRPr="004B3ED7">
        <w:rPr>
          <w:rFonts w:ascii="Arial" w:hAnsi="Arial" w:cs="Arial"/>
          <w:sz w:val="24"/>
          <w:szCs w:val="24"/>
          <w:rtl/>
        </w:rPr>
        <w:t>’</w:t>
      </w:r>
      <w:r w:rsidRPr="004B3ED7">
        <w:rPr>
          <w:rFonts w:ascii="Arial" w:hAnsi="Arial" w:cs="Arial"/>
          <w:sz w:val="24"/>
          <w:szCs w:val="24"/>
        </w:rPr>
        <w:t xml:space="preserve">s interests. They should not do so </w:t>
      </w:r>
      <w:proofErr w:type="gramStart"/>
      <w:r w:rsidRPr="004B3ED7">
        <w:rPr>
          <w:rFonts w:ascii="Arial" w:hAnsi="Arial" w:cs="Arial"/>
          <w:sz w:val="24"/>
          <w:szCs w:val="24"/>
        </w:rPr>
        <w:t>in order to</w:t>
      </w:r>
      <w:proofErr w:type="gramEnd"/>
      <w:r w:rsidRPr="004B3ED7">
        <w:rPr>
          <w:rFonts w:ascii="Arial" w:hAnsi="Arial" w:cs="Arial"/>
          <w:sz w:val="24"/>
          <w:szCs w:val="24"/>
        </w:rPr>
        <w:t xml:space="preserve"> gain financial or other material benefits for themselves, their family, or their friends. </w:t>
      </w:r>
    </w:p>
    <w:p w14:paraId="24906B68" w14:textId="77777777" w:rsidR="004B3ED7" w:rsidRDefault="004B3ED7" w:rsidP="004B3ED7">
      <w:pPr>
        <w:pStyle w:val="Body"/>
        <w:spacing w:after="0" w:line="240" w:lineRule="auto"/>
        <w:rPr>
          <w:rFonts w:ascii="Arial" w:hAnsi="Arial" w:cs="Arial"/>
          <w:b/>
          <w:bCs/>
          <w:sz w:val="24"/>
          <w:szCs w:val="24"/>
        </w:rPr>
      </w:pPr>
    </w:p>
    <w:p w14:paraId="148BCCD1" w14:textId="5FDC615F"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rPr>
        <w:t>Conflicts of interest</w:t>
      </w:r>
    </w:p>
    <w:p w14:paraId="1053A5C8" w14:textId="7D184F24"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should identify and promptly declare any actual, </w:t>
      </w:r>
      <w:proofErr w:type="gramStart"/>
      <w:r w:rsidRPr="004B3ED7">
        <w:rPr>
          <w:rFonts w:ascii="Arial" w:hAnsi="Arial" w:cs="Arial"/>
          <w:sz w:val="24"/>
          <w:szCs w:val="24"/>
        </w:rPr>
        <w:t>potential</w:t>
      </w:r>
      <w:proofErr w:type="gramEnd"/>
      <w:r w:rsidRPr="004B3ED7">
        <w:rPr>
          <w:rFonts w:ascii="Arial" w:hAnsi="Arial" w:cs="Arial"/>
          <w:sz w:val="24"/>
          <w:szCs w:val="24"/>
        </w:rPr>
        <w:t xml:space="preserve"> or perceived conflicts affecting them. They must absent themselves from any discussion where there is any such conflict.</w:t>
      </w:r>
      <w:r w:rsidR="004B3ED7">
        <w:rPr>
          <w:rFonts w:ascii="Arial" w:hAnsi="Arial" w:cs="Arial"/>
          <w:sz w:val="24"/>
          <w:szCs w:val="24"/>
        </w:rPr>
        <w:t xml:space="preserve"> </w:t>
      </w:r>
      <w:r w:rsidRPr="004B3ED7">
        <w:rPr>
          <w:rFonts w:ascii="Arial" w:hAnsi="Arial" w:cs="Arial"/>
          <w:sz w:val="24"/>
          <w:szCs w:val="24"/>
        </w:rPr>
        <w:t xml:space="preserve">Potential or perceived conflicts may not always be clearcut and if in doubt a Trustee should err on the side of caution and make a declaration. </w:t>
      </w:r>
    </w:p>
    <w:p w14:paraId="740B9530" w14:textId="34E68E7A" w:rsidR="00276662"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Conflicts could arise in </w:t>
      </w:r>
      <w:proofErr w:type="gramStart"/>
      <w:r w:rsidRPr="004B3ED7">
        <w:rPr>
          <w:rFonts w:ascii="Arial" w:hAnsi="Arial" w:cs="Arial"/>
          <w:sz w:val="24"/>
          <w:szCs w:val="24"/>
        </w:rPr>
        <w:t>a number of</w:t>
      </w:r>
      <w:proofErr w:type="gramEnd"/>
      <w:r w:rsidRPr="004B3ED7">
        <w:rPr>
          <w:rFonts w:ascii="Arial" w:hAnsi="Arial" w:cs="Arial"/>
          <w:sz w:val="24"/>
          <w:szCs w:val="24"/>
        </w:rPr>
        <w:t xml:space="preserve"> ways and the following is a non-exhaustive list of examples: </w:t>
      </w:r>
    </w:p>
    <w:p w14:paraId="6F82EFF7" w14:textId="77777777" w:rsidR="00541540" w:rsidRPr="004B3ED7" w:rsidRDefault="00541540" w:rsidP="004B3ED7">
      <w:pPr>
        <w:pStyle w:val="Body"/>
        <w:spacing w:after="0" w:line="240" w:lineRule="auto"/>
        <w:rPr>
          <w:rFonts w:ascii="Arial" w:hAnsi="Arial" w:cs="Arial"/>
          <w:sz w:val="24"/>
          <w:szCs w:val="24"/>
        </w:rPr>
      </w:pPr>
    </w:p>
    <w:p w14:paraId="7B6740BB" w14:textId="3EA4A326"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sz w:val="20"/>
          <w:szCs w:val="20"/>
        </w:rPr>
        <w:t>Having a business involvement with a potential or actual supplier or contractor of the Trust</w:t>
      </w:r>
    </w:p>
    <w:p w14:paraId="432B2E29" w14:textId="09642E06"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color w:val="3D3D3D"/>
          <w:sz w:val="20"/>
          <w:szCs w:val="20"/>
          <w:u w:color="3D3D3D"/>
          <w:shd w:val="clear" w:color="auto" w:fill="FFFFFF"/>
        </w:rPr>
        <w:t>Where a Trustee has a duty of loyalty to a third party that conflicts with their duty to the Trust</w:t>
      </w:r>
    </w:p>
    <w:p w14:paraId="6A96A7D8" w14:textId="1B3F93A5"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color w:val="3D3D3D"/>
          <w:sz w:val="20"/>
          <w:szCs w:val="20"/>
          <w:u w:color="3D3D3D"/>
          <w:shd w:val="clear" w:color="auto" w:fill="FFFFFF"/>
        </w:rPr>
        <w:t xml:space="preserve">If there is a possibility that the Trustee's personal interest could influence their decision-making, even if the Trustee's decision-making is not in fact adversely affected by the </w:t>
      </w:r>
      <w:proofErr w:type="gramStart"/>
      <w:r w:rsidRPr="00541540">
        <w:rPr>
          <w:rFonts w:ascii="Arial" w:hAnsi="Arial" w:cs="Arial"/>
          <w:color w:val="3D3D3D"/>
          <w:sz w:val="20"/>
          <w:szCs w:val="20"/>
          <w:u w:color="3D3D3D"/>
          <w:shd w:val="clear" w:color="auto" w:fill="FFFFFF"/>
        </w:rPr>
        <w:t>conflict</w:t>
      </w:r>
      <w:proofErr w:type="gramEnd"/>
    </w:p>
    <w:p w14:paraId="30B1F837" w14:textId="0AC756D8" w:rsidR="00276662" w:rsidRPr="00541540" w:rsidRDefault="00E7116F" w:rsidP="00541540">
      <w:pPr>
        <w:pStyle w:val="ListParagraph"/>
        <w:numPr>
          <w:ilvl w:val="0"/>
          <w:numId w:val="3"/>
        </w:numPr>
        <w:spacing w:line="240" w:lineRule="auto"/>
        <w:ind w:left="357" w:hanging="357"/>
        <w:rPr>
          <w:rFonts w:ascii="Arial" w:hAnsi="Arial" w:cs="Arial"/>
          <w:sz w:val="20"/>
          <w:szCs w:val="20"/>
        </w:rPr>
      </w:pPr>
      <w:r w:rsidRPr="00541540">
        <w:rPr>
          <w:rFonts w:ascii="Arial" w:hAnsi="Arial" w:cs="Arial"/>
          <w:color w:val="3D3D3D"/>
          <w:sz w:val="20"/>
          <w:szCs w:val="20"/>
          <w:u w:color="3D3D3D"/>
          <w:shd w:val="clear" w:color="auto" w:fill="FFFFFF"/>
        </w:rPr>
        <w:t>Where the Trustee or a person connected to them stands to gain financially from the Trust</w:t>
      </w:r>
    </w:p>
    <w:p w14:paraId="368C1B4A" w14:textId="365EE85C" w:rsidR="00276662" w:rsidRPr="00541540" w:rsidRDefault="00E7116F" w:rsidP="00541540">
      <w:pPr>
        <w:pStyle w:val="ListParagraph"/>
        <w:numPr>
          <w:ilvl w:val="0"/>
          <w:numId w:val="3"/>
        </w:numPr>
        <w:spacing w:line="240" w:lineRule="auto"/>
        <w:ind w:left="357" w:hanging="357"/>
        <w:rPr>
          <w:rFonts w:ascii="Arial" w:hAnsi="Arial" w:cs="Arial"/>
        </w:rPr>
      </w:pPr>
      <w:r w:rsidRPr="00541540">
        <w:rPr>
          <w:rFonts w:ascii="Arial" w:hAnsi="Arial" w:cs="Arial"/>
          <w:color w:val="3D3D3D"/>
          <w:sz w:val="20"/>
          <w:szCs w:val="20"/>
          <w:u w:color="3D3D3D"/>
          <w:shd w:val="clear" w:color="auto" w:fill="FFFFFF"/>
        </w:rPr>
        <w:t>Where a Trustee is involved in an HR matter that involves someone they worked with previously</w:t>
      </w:r>
      <w:r w:rsidR="00541540">
        <w:rPr>
          <w:rFonts w:ascii="Arial" w:hAnsi="Arial" w:cs="Arial"/>
          <w:color w:val="3D3D3D"/>
          <w:u w:color="3D3D3D"/>
          <w:shd w:val="clear" w:color="auto" w:fill="FFFFFF"/>
        </w:rPr>
        <w:t>.</w:t>
      </w:r>
    </w:p>
    <w:p w14:paraId="6984CCB6" w14:textId="77777777" w:rsidR="00276662" w:rsidRPr="004B3ED7" w:rsidRDefault="00276662" w:rsidP="004B3ED7">
      <w:pPr>
        <w:pStyle w:val="Body"/>
        <w:spacing w:after="0" w:line="240" w:lineRule="auto"/>
        <w:rPr>
          <w:rFonts w:ascii="Arial" w:hAnsi="Arial" w:cs="Arial"/>
          <w:b/>
          <w:bCs/>
          <w:sz w:val="24"/>
          <w:szCs w:val="24"/>
        </w:rPr>
      </w:pPr>
    </w:p>
    <w:p w14:paraId="26AE6325" w14:textId="77777777"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lastRenderedPageBreak/>
        <w:t xml:space="preserve">Probity </w:t>
      </w:r>
    </w:p>
    <w:p w14:paraId="258AD60E" w14:textId="52024E35"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Trustees must comply with any rules agreed by the Board including those relating to the acceptance of gifts and hospitality and the avoidance of activities which might compromise the Trust</w:t>
      </w:r>
      <w:r w:rsidRPr="004B3ED7">
        <w:rPr>
          <w:rFonts w:ascii="Arial" w:hAnsi="Arial" w:cs="Arial"/>
          <w:sz w:val="24"/>
          <w:szCs w:val="24"/>
          <w:rtl/>
        </w:rPr>
        <w:t>’</w:t>
      </w:r>
      <w:r w:rsidRPr="004B3ED7">
        <w:rPr>
          <w:rFonts w:ascii="Arial" w:hAnsi="Arial" w:cs="Arial"/>
          <w:sz w:val="24"/>
          <w:szCs w:val="24"/>
        </w:rPr>
        <w:t xml:space="preserve">s political neutrality. </w:t>
      </w:r>
    </w:p>
    <w:p w14:paraId="75608A9D" w14:textId="77777777" w:rsidR="004B3ED7" w:rsidRDefault="004B3ED7" w:rsidP="004B3ED7">
      <w:pPr>
        <w:pStyle w:val="Body"/>
        <w:spacing w:after="0" w:line="240" w:lineRule="auto"/>
        <w:rPr>
          <w:rFonts w:ascii="Arial" w:hAnsi="Arial" w:cs="Arial"/>
          <w:b/>
          <w:bCs/>
          <w:sz w:val="24"/>
          <w:szCs w:val="24"/>
        </w:rPr>
      </w:pPr>
    </w:p>
    <w:p w14:paraId="5A42A96E" w14:textId="6FD26459"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Openness and accountability </w:t>
      </w:r>
    </w:p>
    <w:p w14:paraId="7F2212E3" w14:textId="3D7F31F4"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must be open, </w:t>
      </w:r>
      <w:proofErr w:type="gramStart"/>
      <w:r w:rsidRPr="004B3ED7">
        <w:rPr>
          <w:rFonts w:ascii="Arial" w:hAnsi="Arial" w:cs="Arial"/>
          <w:sz w:val="24"/>
          <w:szCs w:val="24"/>
        </w:rPr>
        <w:t>responsive</w:t>
      </w:r>
      <w:proofErr w:type="gramEnd"/>
      <w:r w:rsidRPr="004B3ED7">
        <w:rPr>
          <w:rFonts w:ascii="Arial" w:hAnsi="Arial" w:cs="Arial"/>
          <w:sz w:val="24"/>
          <w:szCs w:val="24"/>
        </w:rPr>
        <w:t xml:space="preserve"> and accountable to each other, members of staff and other stakeholders about their decisions, actions and work, including their use of Trust resources. Trustees must disclose anything in their past which could bring the Trust into disrepute e.g. removal from any previous governance role or membership of </w:t>
      </w:r>
      <w:proofErr w:type="spellStart"/>
      <w:r w:rsidRPr="004B3ED7">
        <w:rPr>
          <w:rFonts w:ascii="Arial" w:hAnsi="Arial" w:cs="Arial"/>
          <w:sz w:val="24"/>
          <w:szCs w:val="24"/>
        </w:rPr>
        <w:t>organisations</w:t>
      </w:r>
      <w:proofErr w:type="spellEnd"/>
      <w:r w:rsidRPr="004B3ED7">
        <w:rPr>
          <w:rFonts w:ascii="Arial" w:hAnsi="Arial" w:cs="Arial"/>
          <w:sz w:val="24"/>
          <w:szCs w:val="24"/>
        </w:rPr>
        <w:t xml:space="preserve"> which may conflict with the aims, </w:t>
      </w:r>
      <w:proofErr w:type="gramStart"/>
      <w:r w:rsidRPr="004B3ED7">
        <w:rPr>
          <w:rFonts w:ascii="Arial" w:hAnsi="Arial" w:cs="Arial"/>
          <w:sz w:val="24"/>
          <w:szCs w:val="24"/>
        </w:rPr>
        <w:t>principles</w:t>
      </w:r>
      <w:proofErr w:type="gramEnd"/>
      <w:r w:rsidRPr="004B3ED7">
        <w:rPr>
          <w:rFonts w:ascii="Arial" w:hAnsi="Arial" w:cs="Arial"/>
          <w:sz w:val="24"/>
          <w:szCs w:val="24"/>
        </w:rPr>
        <w:t xml:space="preserve"> and values of the John Muir Trust. </w:t>
      </w:r>
    </w:p>
    <w:p w14:paraId="44AF41F7" w14:textId="77777777" w:rsidR="004B3ED7" w:rsidRDefault="004B3ED7" w:rsidP="004B3ED7">
      <w:pPr>
        <w:pStyle w:val="Body"/>
        <w:spacing w:after="0" w:line="240" w:lineRule="auto"/>
        <w:rPr>
          <w:rFonts w:ascii="Arial" w:hAnsi="Arial" w:cs="Arial"/>
          <w:b/>
          <w:bCs/>
          <w:sz w:val="24"/>
          <w:szCs w:val="24"/>
        </w:rPr>
      </w:pPr>
    </w:p>
    <w:p w14:paraId="593B83F4" w14:textId="13B2929D"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Confidentiality </w:t>
      </w:r>
    </w:p>
    <w:p w14:paraId="0D2BA9C6" w14:textId="614FE538"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must respect the status of confidential issues they read, </w:t>
      </w:r>
      <w:proofErr w:type="gramStart"/>
      <w:r w:rsidRPr="004B3ED7">
        <w:rPr>
          <w:rFonts w:ascii="Arial" w:hAnsi="Arial" w:cs="Arial"/>
          <w:sz w:val="24"/>
          <w:szCs w:val="24"/>
        </w:rPr>
        <w:t>discuss</w:t>
      </w:r>
      <w:proofErr w:type="gramEnd"/>
      <w:r w:rsidRPr="004B3ED7">
        <w:rPr>
          <w:rFonts w:ascii="Arial" w:hAnsi="Arial" w:cs="Arial"/>
          <w:sz w:val="24"/>
          <w:szCs w:val="24"/>
        </w:rPr>
        <w:t xml:space="preserve"> and are made aware of through Board activities. There will be issues that they are made aware of in their role as a Trustee which must not be shared with any third parties until such time as it is acceptable to do so. They are bound to maintain the status of this material and any discussions. Trustees should not speak to or brief the press about Trust matters without first having the explicit approval of the Chair and CEO.</w:t>
      </w:r>
    </w:p>
    <w:p w14:paraId="3068FE73" w14:textId="77777777" w:rsidR="004B3ED7" w:rsidRDefault="004B3ED7" w:rsidP="004B3ED7">
      <w:pPr>
        <w:pStyle w:val="Body"/>
        <w:spacing w:after="0" w:line="240" w:lineRule="auto"/>
        <w:rPr>
          <w:rFonts w:ascii="Arial" w:hAnsi="Arial" w:cs="Arial"/>
          <w:b/>
          <w:bCs/>
          <w:sz w:val="24"/>
          <w:szCs w:val="24"/>
          <w:lang w:val="pt-PT"/>
        </w:rPr>
      </w:pPr>
    </w:p>
    <w:p w14:paraId="5F1CCFF1" w14:textId="707F5819"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lang w:val="pt-PT"/>
        </w:rPr>
        <w:t xml:space="preserve">Social </w:t>
      </w:r>
      <w:r w:rsidR="004B3ED7" w:rsidRPr="004B3ED7">
        <w:rPr>
          <w:rFonts w:ascii="Times New Roman" w:hAnsi="Times New Roman" w:cs="Times New Roman"/>
          <w:b/>
          <w:bCs/>
          <w:sz w:val="28"/>
          <w:szCs w:val="28"/>
          <w:lang w:val="pt-PT"/>
        </w:rPr>
        <w:t>m</w:t>
      </w:r>
      <w:r w:rsidRPr="004B3ED7">
        <w:rPr>
          <w:rFonts w:ascii="Times New Roman" w:hAnsi="Times New Roman" w:cs="Times New Roman"/>
          <w:b/>
          <w:bCs/>
          <w:sz w:val="28"/>
          <w:szCs w:val="28"/>
          <w:lang w:val="pt-PT"/>
        </w:rPr>
        <w:t>edia</w:t>
      </w:r>
    </w:p>
    <w:p w14:paraId="285F3DB2" w14:textId="60E4502F" w:rsidR="00276662" w:rsidRPr="00FE1079" w:rsidRDefault="00183F09" w:rsidP="00FE1079">
      <w:pPr>
        <w:rPr>
          <w:rFonts w:ascii="Arial" w:hAnsi="Arial" w:cs="Arial"/>
          <w:u w:color="3D3D3D"/>
          <w:lang w:eastAsia="en-GB"/>
          <w14:textOutline w14:w="0" w14:cap="flat" w14:cmpd="sng" w14:algn="ctr">
            <w14:noFill/>
            <w14:prstDash w14:val="solid"/>
            <w14:bevel/>
          </w14:textOutline>
        </w:rPr>
      </w:pPr>
      <w:r w:rsidRPr="00183F09">
        <w:rPr>
          <w:rFonts w:ascii="Arial" w:hAnsi="Arial" w:cs="Arial"/>
          <w:u w:color="3D3D3D"/>
          <w:lang w:eastAsia="en-GB"/>
          <w14:textOutline w14:w="0" w14:cap="flat" w14:cmpd="sng" w14:algn="ctr">
            <w14:noFill/>
            <w14:prstDash w14:val="solid"/>
            <w14:bevel/>
          </w14:textOutline>
        </w:rPr>
        <w:t xml:space="preserve">We </w:t>
      </w:r>
      <w:proofErr w:type="spellStart"/>
      <w:r w:rsidRPr="00183F09">
        <w:rPr>
          <w:rFonts w:ascii="Arial" w:hAnsi="Arial" w:cs="Arial"/>
          <w:u w:color="3D3D3D"/>
          <w:lang w:eastAsia="en-GB"/>
          <w14:textOutline w14:w="0" w14:cap="flat" w14:cmpd="sng" w14:algn="ctr">
            <w14:noFill/>
            <w14:prstDash w14:val="solid"/>
            <w14:bevel/>
          </w14:textOutline>
        </w:rPr>
        <w:t>recognise</w:t>
      </w:r>
      <w:proofErr w:type="spellEnd"/>
      <w:r w:rsidRPr="00183F09">
        <w:rPr>
          <w:rFonts w:ascii="Arial" w:hAnsi="Arial" w:cs="Arial"/>
          <w:u w:color="3D3D3D"/>
          <w:lang w:eastAsia="en-GB"/>
          <w14:textOutline w14:w="0" w14:cap="flat" w14:cmpd="sng" w14:algn="ctr">
            <w14:noFill/>
            <w14:prstDash w14:val="solid"/>
            <w14:bevel/>
          </w14:textOutline>
        </w:rPr>
        <w:t xml:space="preserve"> that Trustees may wish to share social media posts or comment on social media about Trust activities. When posting or commenting on social media Trustees must consider their primary duty</w:t>
      </w:r>
      <w:r w:rsidR="00FE1079">
        <w:rPr>
          <w:rFonts w:ascii="Arial" w:hAnsi="Arial" w:cs="Arial"/>
          <w:u w:color="3D3D3D"/>
          <w:lang w:eastAsia="en-GB"/>
          <w14:textOutline w14:w="0" w14:cap="flat" w14:cmpd="sng" w14:algn="ctr">
            <w14:noFill/>
            <w14:prstDash w14:val="solid"/>
            <w14:bevel/>
          </w14:textOutline>
        </w:rPr>
        <w:t>,</w:t>
      </w:r>
      <w:r w:rsidRPr="00183F09">
        <w:rPr>
          <w:rFonts w:ascii="Arial" w:hAnsi="Arial" w:cs="Arial"/>
          <w:u w:color="3D3D3D"/>
          <w:lang w:eastAsia="en-GB"/>
          <w14:textOutline w14:w="0" w14:cap="flat" w14:cmpd="sng" w14:algn="ctr">
            <w14:noFill/>
            <w14:prstDash w14:val="solid"/>
            <w14:bevel/>
          </w14:textOutline>
        </w:rPr>
        <w:t xml:space="preserve"> which is to act in the interests of the Trust. Trustees should avoid making any statement that could bring the Trust into disrepute; and avoid defamatory, </w:t>
      </w:r>
      <w:proofErr w:type="gramStart"/>
      <w:r w:rsidRPr="00183F09">
        <w:rPr>
          <w:rFonts w:ascii="Arial" w:hAnsi="Arial" w:cs="Arial"/>
          <w:u w:color="3D3D3D"/>
          <w:lang w:eastAsia="en-GB"/>
          <w14:textOutline w14:w="0" w14:cap="flat" w14:cmpd="sng" w14:algn="ctr">
            <w14:noFill/>
            <w14:prstDash w14:val="solid"/>
            <w14:bevel/>
          </w14:textOutline>
        </w:rPr>
        <w:t>offensive</w:t>
      </w:r>
      <w:proofErr w:type="gramEnd"/>
      <w:r w:rsidRPr="00183F09">
        <w:rPr>
          <w:rFonts w:ascii="Arial" w:hAnsi="Arial" w:cs="Arial"/>
          <w:u w:color="3D3D3D"/>
          <w:lang w:eastAsia="en-GB"/>
          <w14:textOutline w14:w="0" w14:cap="flat" w14:cmpd="sng" w14:algn="ctr">
            <w14:noFill/>
            <w14:prstDash w14:val="solid"/>
            <w14:bevel/>
          </w14:textOutline>
        </w:rPr>
        <w:t xml:space="preserve"> or derogatory content. The Trust's logos or trademarks can be used with appropriate approval.</w:t>
      </w:r>
      <w:r w:rsidR="00E7116F" w:rsidRPr="004B3ED7">
        <w:rPr>
          <w:rFonts w:ascii="Arial" w:hAnsi="Arial" w:cs="Arial"/>
          <w:u w:color="3D3D3D"/>
        </w:rPr>
        <w:br/>
      </w:r>
    </w:p>
    <w:p w14:paraId="68CE90EE" w14:textId="77777777" w:rsidR="00276662" w:rsidRPr="004B3ED7" w:rsidRDefault="00541540" w:rsidP="004B3ED7">
      <w:pPr>
        <w:pStyle w:val="Body"/>
        <w:spacing w:after="0" w:line="240" w:lineRule="auto"/>
        <w:rPr>
          <w:rFonts w:ascii="Times New Roman" w:hAnsi="Times New Roman" w:cs="Times New Roman"/>
          <w:b/>
          <w:bCs/>
          <w:sz w:val="28"/>
          <w:szCs w:val="28"/>
        </w:rPr>
      </w:pPr>
      <w:r w:rsidRPr="004B3ED7">
        <w:rPr>
          <w:rFonts w:ascii="Times New Roman" w:hAnsi="Times New Roman" w:cs="Times New Roman"/>
          <w:b/>
          <w:bCs/>
          <w:sz w:val="28"/>
          <w:szCs w:val="28"/>
        </w:rPr>
        <w:t xml:space="preserve">Integrity </w:t>
      </w:r>
    </w:p>
    <w:p w14:paraId="6DB4D2C4" w14:textId="65A62D4E"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Trustees are required to use their knowledge, </w:t>
      </w:r>
      <w:proofErr w:type="gramStart"/>
      <w:r w:rsidRPr="004B3ED7">
        <w:rPr>
          <w:rFonts w:ascii="Arial" w:hAnsi="Arial" w:cs="Arial"/>
          <w:sz w:val="24"/>
          <w:szCs w:val="24"/>
        </w:rPr>
        <w:t>expertise</w:t>
      </w:r>
      <w:proofErr w:type="gramEnd"/>
      <w:r w:rsidRPr="004B3ED7">
        <w:rPr>
          <w:rFonts w:ascii="Arial" w:hAnsi="Arial" w:cs="Arial"/>
          <w:sz w:val="24"/>
          <w:szCs w:val="24"/>
        </w:rPr>
        <w:t xml:space="preserve"> and experience to take the best decisions they can in the interests of the Trust. They are equally and collectively responsible for all </w:t>
      </w:r>
      <w:r>
        <w:rPr>
          <w:rFonts w:ascii="Arial" w:hAnsi="Arial" w:cs="Arial"/>
          <w:sz w:val="24"/>
          <w:szCs w:val="24"/>
        </w:rPr>
        <w:t xml:space="preserve">Board </w:t>
      </w:r>
      <w:r w:rsidRPr="004B3ED7">
        <w:rPr>
          <w:rFonts w:ascii="Arial" w:hAnsi="Arial" w:cs="Arial"/>
          <w:sz w:val="24"/>
          <w:szCs w:val="24"/>
        </w:rPr>
        <w:t xml:space="preserve">decisions of the Board. Trustees should also promote and support the principles of good governance by leadership and </w:t>
      </w:r>
      <w:proofErr w:type="gramStart"/>
      <w:r w:rsidRPr="004B3ED7">
        <w:rPr>
          <w:rFonts w:ascii="Arial" w:hAnsi="Arial" w:cs="Arial"/>
          <w:sz w:val="24"/>
          <w:szCs w:val="24"/>
        </w:rPr>
        <w:t>example</w:t>
      </w:r>
      <w:r>
        <w:rPr>
          <w:rFonts w:ascii="Arial" w:hAnsi="Arial" w:cs="Arial"/>
          <w:sz w:val="24"/>
          <w:szCs w:val="24"/>
        </w:rPr>
        <w:t>,</w:t>
      </w:r>
      <w:r w:rsidRPr="004B3ED7">
        <w:rPr>
          <w:rFonts w:ascii="Arial" w:hAnsi="Arial" w:cs="Arial"/>
          <w:sz w:val="24"/>
          <w:szCs w:val="24"/>
        </w:rPr>
        <w:t xml:space="preserve"> and</w:t>
      </w:r>
      <w:proofErr w:type="gramEnd"/>
      <w:r w:rsidRPr="004B3ED7">
        <w:rPr>
          <w:rFonts w:ascii="Arial" w:hAnsi="Arial" w:cs="Arial"/>
          <w:sz w:val="24"/>
          <w:szCs w:val="24"/>
        </w:rPr>
        <w:t xml:space="preserve"> should act in an individual capacity and not as a representative of any group, </w:t>
      </w:r>
      <w:proofErr w:type="spellStart"/>
      <w:r w:rsidRPr="004B3ED7">
        <w:rPr>
          <w:rFonts w:ascii="Arial" w:hAnsi="Arial" w:cs="Arial"/>
          <w:sz w:val="24"/>
          <w:szCs w:val="24"/>
        </w:rPr>
        <w:t>organisation</w:t>
      </w:r>
      <w:proofErr w:type="spellEnd"/>
      <w:r w:rsidRPr="004B3ED7">
        <w:rPr>
          <w:rFonts w:ascii="Arial" w:hAnsi="Arial" w:cs="Arial"/>
          <w:sz w:val="24"/>
          <w:szCs w:val="24"/>
        </w:rPr>
        <w:t xml:space="preserve"> or individual.</w:t>
      </w:r>
      <w:r w:rsidR="00E7116F" w:rsidRPr="004B3ED7">
        <w:rPr>
          <w:rFonts w:ascii="Arial" w:hAnsi="Arial" w:cs="Arial"/>
          <w:sz w:val="24"/>
          <w:szCs w:val="24"/>
        </w:rPr>
        <w:br/>
      </w:r>
    </w:p>
    <w:p w14:paraId="4D069E64" w14:textId="77777777" w:rsidR="00276662" w:rsidRPr="004B3ED7" w:rsidRDefault="00541540" w:rsidP="004B3ED7">
      <w:pPr>
        <w:pStyle w:val="Body"/>
        <w:spacing w:after="0" w:line="240" w:lineRule="auto"/>
        <w:rPr>
          <w:rFonts w:ascii="Times New Roman" w:hAnsi="Times New Roman" w:cs="Times New Roman"/>
          <w:sz w:val="28"/>
          <w:szCs w:val="28"/>
        </w:rPr>
      </w:pPr>
      <w:r w:rsidRPr="004B3ED7">
        <w:rPr>
          <w:rFonts w:ascii="Times New Roman" w:hAnsi="Times New Roman" w:cs="Times New Roman"/>
          <w:b/>
          <w:bCs/>
          <w:sz w:val="28"/>
          <w:szCs w:val="28"/>
        </w:rPr>
        <w:t>Statement of acceptance</w:t>
      </w:r>
      <w:r w:rsidRPr="004B3ED7">
        <w:rPr>
          <w:rFonts w:ascii="Times New Roman" w:hAnsi="Times New Roman" w:cs="Times New Roman"/>
          <w:sz w:val="28"/>
          <w:szCs w:val="28"/>
        </w:rPr>
        <w:t xml:space="preserve"> </w:t>
      </w:r>
    </w:p>
    <w:p w14:paraId="11F73F78" w14:textId="77777777" w:rsidR="00276662" w:rsidRPr="004B3ED7" w:rsidRDefault="00541540" w:rsidP="004B3ED7">
      <w:pPr>
        <w:pStyle w:val="Body"/>
        <w:spacing w:after="0" w:line="240" w:lineRule="auto"/>
        <w:rPr>
          <w:rFonts w:ascii="Arial" w:hAnsi="Arial" w:cs="Arial"/>
          <w:sz w:val="24"/>
          <w:szCs w:val="24"/>
        </w:rPr>
      </w:pPr>
      <w:r w:rsidRPr="004B3ED7">
        <w:rPr>
          <w:rFonts w:ascii="Arial" w:hAnsi="Arial" w:cs="Arial"/>
          <w:sz w:val="24"/>
          <w:szCs w:val="24"/>
        </w:rPr>
        <w:t xml:space="preserve">I have read and understood the above Code of Conduct for Trustees. I agree to abide by the standards set in the code. </w:t>
      </w:r>
    </w:p>
    <w:p w14:paraId="1FB3DBC1" w14:textId="77777777" w:rsidR="00E7116F" w:rsidRPr="004B3ED7" w:rsidRDefault="00E7116F" w:rsidP="004B3ED7">
      <w:pPr>
        <w:pStyle w:val="Body"/>
        <w:spacing w:after="0" w:line="240" w:lineRule="auto"/>
        <w:rPr>
          <w:rFonts w:ascii="Arial" w:hAnsi="Arial" w:cs="Arial"/>
          <w:sz w:val="24"/>
          <w:szCs w:val="24"/>
        </w:rPr>
      </w:pPr>
    </w:p>
    <w:p w14:paraId="554A899A" w14:textId="77777777" w:rsidR="00276662" w:rsidRPr="004B3ED7" w:rsidRDefault="00541540" w:rsidP="004B3ED7">
      <w:pPr>
        <w:pStyle w:val="Body"/>
        <w:spacing w:after="0" w:line="480" w:lineRule="auto"/>
        <w:rPr>
          <w:rFonts w:ascii="Arial" w:hAnsi="Arial" w:cs="Arial"/>
          <w:sz w:val="24"/>
          <w:szCs w:val="24"/>
        </w:rPr>
      </w:pPr>
      <w:r w:rsidRPr="004B3ED7">
        <w:rPr>
          <w:rFonts w:ascii="Arial" w:hAnsi="Arial" w:cs="Arial"/>
          <w:sz w:val="24"/>
          <w:szCs w:val="24"/>
          <w:lang w:val="da-DK"/>
        </w:rPr>
        <w:t xml:space="preserve">Signed: </w:t>
      </w:r>
      <w:r w:rsidRPr="004B3ED7">
        <w:rPr>
          <w:rFonts w:ascii="Arial" w:hAnsi="Arial" w:cs="Arial"/>
          <w:sz w:val="24"/>
          <w:szCs w:val="24"/>
        </w:rPr>
        <w:t xml:space="preserve">………………………………………………………………………………….. </w:t>
      </w:r>
    </w:p>
    <w:p w14:paraId="278DBCD4" w14:textId="77777777" w:rsidR="00276662" w:rsidRPr="004B3ED7" w:rsidRDefault="00541540" w:rsidP="004B3ED7">
      <w:pPr>
        <w:pStyle w:val="Body"/>
        <w:spacing w:after="0" w:line="480" w:lineRule="auto"/>
        <w:rPr>
          <w:rFonts w:ascii="Arial" w:hAnsi="Arial" w:cs="Arial"/>
          <w:sz w:val="24"/>
          <w:szCs w:val="24"/>
        </w:rPr>
      </w:pPr>
      <w:r w:rsidRPr="004B3ED7">
        <w:rPr>
          <w:rFonts w:ascii="Arial" w:hAnsi="Arial" w:cs="Arial"/>
          <w:sz w:val="24"/>
          <w:szCs w:val="24"/>
        </w:rPr>
        <w:t>Name (please print): ……………………………………………………………………</w:t>
      </w:r>
    </w:p>
    <w:p w14:paraId="0391C95E" w14:textId="77777777" w:rsidR="00276662" w:rsidRPr="004B3ED7" w:rsidRDefault="00541540" w:rsidP="004B3ED7">
      <w:pPr>
        <w:pStyle w:val="Body"/>
        <w:spacing w:after="0" w:line="480" w:lineRule="auto"/>
        <w:rPr>
          <w:rFonts w:ascii="Arial" w:hAnsi="Arial" w:cs="Arial"/>
          <w:sz w:val="24"/>
          <w:szCs w:val="24"/>
        </w:rPr>
      </w:pPr>
      <w:r w:rsidRPr="004B3ED7">
        <w:rPr>
          <w:rFonts w:ascii="Arial" w:hAnsi="Arial" w:cs="Arial"/>
          <w:sz w:val="24"/>
          <w:szCs w:val="24"/>
          <w:lang w:val="de-DE"/>
        </w:rPr>
        <w:t xml:space="preserve">Date: </w:t>
      </w:r>
      <w:r w:rsidRPr="004B3ED7">
        <w:rPr>
          <w:rFonts w:ascii="Arial" w:hAnsi="Arial" w:cs="Arial"/>
          <w:sz w:val="24"/>
          <w:szCs w:val="24"/>
        </w:rPr>
        <w:t>…………………………………………………</w:t>
      </w:r>
    </w:p>
    <w:sectPr w:rsidR="00276662" w:rsidRPr="004B3ED7">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9DF11" w14:textId="77777777" w:rsidR="00EB3F38" w:rsidRDefault="00EB3F38">
      <w:r>
        <w:separator/>
      </w:r>
    </w:p>
  </w:endnote>
  <w:endnote w:type="continuationSeparator" w:id="0">
    <w:p w14:paraId="0EEBAC40" w14:textId="77777777" w:rsidR="00EB3F38" w:rsidRDefault="00E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0C784" w14:textId="77777777" w:rsidR="00EB3F38" w:rsidRDefault="00EB3F38">
      <w:r>
        <w:separator/>
      </w:r>
    </w:p>
  </w:footnote>
  <w:footnote w:type="continuationSeparator" w:id="0">
    <w:p w14:paraId="312F5274" w14:textId="77777777" w:rsidR="00EB3F38" w:rsidRDefault="00EB3F38">
      <w:r>
        <w:continuationSeparator/>
      </w:r>
    </w:p>
  </w:footnote>
  <w:footnote w:type="continuationNotice" w:id="1">
    <w:p w14:paraId="29F54A26" w14:textId="77777777" w:rsidR="00EB3F38" w:rsidRDefault="00EB3F38"/>
  </w:footnote>
  <w:footnote w:id="2">
    <w:p w14:paraId="351D5BC5" w14:textId="77777777" w:rsidR="00276662" w:rsidRDefault="00541540">
      <w:pPr>
        <w:pStyle w:val="FootnoteText"/>
      </w:pPr>
      <w:r>
        <w:rPr>
          <w:vertAlign w:val="superscript"/>
        </w:rPr>
        <w:footnoteRef/>
      </w:r>
      <w:r>
        <w:rPr>
          <w:rFonts w:eastAsia="Arial Unicode MS" w:cs="Arial Unicode MS"/>
        </w:rPr>
        <w:t xml:space="preserve"> Guidance available here: https://www.gov.uk/government/publications/the-7-principles-of-public-life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3469C" w14:textId="21C28E3D" w:rsidR="00276662" w:rsidRDefault="00541540">
    <w:pPr>
      <w:pStyle w:val="HeaderFooter"/>
    </w:pPr>
    <w:r>
      <w:tab/>
    </w:r>
    <w:r>
      <w:rPr>
        <w:rFonts w:ascii="Times New Roman" w:hAnsi="Times New Roman" w:cs="Times New Roman"/>
        <w:b/>
        <w:bCs/>
        <w:noProof/>
      </w:rPr>
      <w:drawing>
        <wp:inline distT="0" distB="0" distL="0" distR="0" wp14:anchorId="704C06D4" wp14:editId="50CD9F7E">
          <wp:extent cx="723900" cy="723900"/>
          <wp:effectExtent l="0" t="0" r="0" b="0"/>
          <wp:docPr id="5" name="Picture 5" descr="A green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square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477E2"/>
    <w:multiLevelType w:val="hybridMultilevel"/>
    <w:tmpl w:val="AF4229B4"/>
    <w:numStyleLink w:val="ImportedStyle1"/>
  </w:abstractNum>
  <w:abstractNum w:abstractNumId="1" w15:restartNumberingAfterBreak="0">
    <w:nsid w:val="6B074978"/>
    <w:multiLevelType w:val="hybridMultilevel"/>
    <w:tmpl w:val="AF4229B4"/>
    <w:styleLink w:val="ImportedStyle1"/>
    <w:lvl w:ilvl="0" w:tplc="484AD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943F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348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E36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EA47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A4C4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AC1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E49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7A9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6E56D3"/>
    <w:multiLevelType w:val="hybridMultilevel"/>
    <w:tmpl w:val="5E3E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3877527">
    <w:abstractNumId w:val="1"/>
  </w:num>
  <w:num w:numId="2" w16cid:durableId="2111120360">
    <w:abstractNumId w:val="0"/>
  </w:num>
  <w:num w:numId="3" w16cid:durableId="1553692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62"/>
    <w:rsid w:val="00183F09"/>
    <w:rsid w:val="00276662"/>
    <w:rsid w:val="004B3ED7"/>
    <w:rsid w:val="00541540"/>
    <w:rsid w:val="00B8351B"/>
    <w:rsid w:val="00E7116F"/>
    <w:rsid w:val="00EB3F38"/>
    <w:rsid w:val="00FE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B10B"/>
  <w15:docId w15:val="{09733D71-0AB8-4496-A10C-5564C3F6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kern w:val="2"/>
      <w:u w:color="000000"/>
      <w:lang w:val="en-US"/>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1">
    <w:name w:val="Imported Style 1"/>
    <w:pPr>
      <w:numPr>
        <w:numId w:val="1"/>
      </w:numPr>
    </w:pPr>
  </w:style>
  <w:style w:type="paragraph" w:styleId="Revision">
    <w:name w:val="Revision"/>
    <w:hidden/>
    <w:uiPriority w:val="99"/>
    <w:semiHidden/>
    <w:rsid w:val="00E7116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541540"/>
    <w:pPr>
      <w:tabs>
        <w:tab w:val="center" w:pos="4513"/>
        <w:tab w:val="right" w:pos="9026"/>
      </w:tabs>
    </w:pPr>
  </w:style>
  <w:style w:type="character" w:customStyle="1" w:styleId="HeaderChar">
    <w:name w:val="Header Char"/>
    <w:basedOn w:val="DefaultParagraphFont"/>
    <w:link w:val="Header"/>
    <w:uiPriority w:val="99"/>
    <w:rsid w:val="00541540"/>
    <w:rPr>
      <w:sz w:val="24"/>
      <w:szCs w:val="24"/>
      <w:lang w:val="en-US" w:eastAsia="en-US"/>
    </w:rPr>
  </w:style>
  <w:style w:type="paragraph" w:styleId="Footer">
    <w:name w:val="footer"/>
    <w:basedOn w:val="Normal"/>
    <w:link w:val="FooterChar"/>
    <w:uiPriority w:val="99"/>
    <w:unhideWhenUsed/>
    <w:rsid w:val="00541540"/>
    <w:pPr>
      <w:tabs>
        <w:tab w:val="center" w:pos="4513"/>
        <w:tab w:val="right" w:pos="9026"/>
      </w:tabs>
    </w:pPr>
  </w:style>
  <w:style w:type="character" w:customStyle="1" w:styleId="FooterChar">
    <w:name w:val="Footer Char"/>
    <w:basedOn w:val="DefaultParagraphFont"/>
    <w:link w:val="Footer"/>
    <w:uiPriority w:val="99"/>
    <w:rsid w:val="005415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2A3059D7699D458C917D6BB665E51E" ma:contentTypeVersion="15" ma:contentTypeDescription="Create a new document." ma:contentTypeScope="" ma:versionID="681acd5c429e70c970ccffd01ddb2db8">
  <xsd:schema xmlns:xsd="http://www.w3.org/2001/XMLSchema" xmlns:xs="http://www.w3.org/2001/XMLSchema" xmlns:p="http://schemas.microsoft.com/office/2006/metadata/properties" xmlns:ns2="e3ce672c-5e36-41c6-b40e-f7b27b646052" xmlns:ns3="9c6a2828-9e41-4556-b734-1ca5395ac0b9" targetNamespace="http://schemas.microsoft.com/office/2006/metadata/properties" ma:root="true" ma:fieldsID="fbff4b888ff5e4996d1af444a738cdae" ns2:_="" ns3:_="">
    <xsd:import namespace="e3ce672c-5e36-41c6-b40e-f7b27b646052"/>
    <xsd:import namespace="9c6a2828-9e41-4556-b734-1ca5395ac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e672c-5e36-41c6-b40e-f7b27b64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a69f07-2a2c-4563-81f7-a9cf517d0bd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a2828-9e41-4556-b734-1ca5395ac0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fd402f-8924-400c-b1fd-8d9f8bf005ca}" ma:internalName="TaxCatchAll" ma:showField="CatchAllData" ma:web="9c6a2828-9e41-4556-b734-1ca5395ac0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6a2828-9e41-4556-b734-1ca5395ac0b9" xsi:nil="true"/>
    <lcf76f155ced4ddcb4097134ff3c332f xmlns="e3ce672c-5e36-41c6-b40e-f7b27b646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C52B67-D94D-44B3-BB7D-D27ABE1D136B}">
  <ds:schemaRefs>
    <ds:schemaRef ds:uri="http://schemas.microsoft.com/sharepoint/v3/contenttype/forms"/>
  </ds:schemaRefs>
</ds:datastoreItem>
</file>

<file path=customXml/itemProps2.xml><?xml version="1.0" encoding="utf-8"?>
<ds:datastoreItem xmlns:ds="http://schemas.openxmlformats.org/officeDocument/2006/customXml" ds:itemID="{B187C3B6-51E8-40A2-AC4D-2F451A9C5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e672c-5e36-41c6-b40e-f7b27b646052"/>
    <ds:schemaRef ds:uri="9c6a2828-9e41-4556-b734-1ca5395ac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22265-C5AE-4D2F-9026-1D7EC09BDA70}">
  <ds:schemaRefs>
    <ds:schemaRef ds:uri="http://schemas.microsoft.com/office/2006/metadata/properties"/>
    <ds:schemaRef ds:uri="http://schemas.microsoft.com/office/infopath/2007/PartnerControls"/>
    <ds:schemaRef ds:uri="9c6a2828-9e41-4556-b734-1ca5395ac0b9"/>
    <ds:schemaRef ds:uri="e3ce672c-5e36-41c6-b40e-f7b27b6460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McClure</dc:creator>
  <cp:lastModifiedBy>Nicky McClure</cp:lastModifiedBy>
  <cp:revision>2</cp:revision>
  <dcterms:created xsi:type="dcterms:W3CDTF">2024-05-08T08:44:00Z</dcterms:created>
  <dcterms:modified xsi:type="dcterms:W3CDTF">2024-05-08T08:44:00Z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0x010100C22A3059D7699D458C917D6BB665E51E</vt:lpwstr>
  </property>
</Properties>
</file>